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  <w:bCs/>
          <w:color w:val="7030A0"/>
          <w:sz w:val="26"/>
          <w:szCs w:val="26"/>
        </w:rPr>
      </w:pPr>
      <w:bookmarkStart w:id="0" w:name="_GoBack"/>
      <w:bookmarkEnd w:id="0"/>
      <w:r>
        <w:rPr>
          <w:b/>
          <w:bCs/>
          <w:color w:val="7030A0"/>
          <w:sz w:val="26"/>
          <w:szCs w:val="26"/>
        </w:rPr>
        <w:t>Lic. Adrián Obando Rodríguez</w:t>
      </w:r>
    </w:p>
    <w:p>
      <w:pPr>
        <w:pStyle w:val="Normal"/>
        <w:rPr>
          <w:b/>
          <w:b/>
          <w:bCs/>
          <w:color w:val="44546A" w:themeColor="text2" w:themeShade="ff" w:themeTint="ff"/>
          <w:sz w:val="26"/>
          <w:szCs w:val="26"/>
        </w:rPr>
      </w:pPr>
      <w:r>
        <w:rPr>
          <w:b/>
          <w:bCs/>
          <w:color w:val="44546A" w:themeColor="text2" w:themeShade="ff" w:themeTint="ff"/>
          <w:sz w:val="26"/>
          <w:szCs w:val="26"/>
        </w:rPr>
        <w:t>Formación académica y actualización profesional</w:t>
      </w:r>
    </w:p>
    <w:p>
      <w:pPr>
        <w:pStyle w:val="Normal"/>
        <w:rPr/>
      </w:pPr>
      <w:r>
        <w:rPr/>
        <w:t>Licenciado en Psicología, Universidad Hispanoamericana</w:t>
      </w:r>
    </w:p>
    <w:p>
      <w:pPr>
        <w:pStyle w:val="Normal"/>
        <w:rPr/>
      </w:pPr>
      <w:r>
        <w:rPr/>
        <w:t>Bachiller en Psicología, Universidad Latina de Costa Rica</w:t>
      </w:r>
    </w:p>
    <w:p>
      <w:pPr>
        <w:pStyle w:val="Normal"/>
        <w:jc w:val="both"/>
        <w:rPr/>
      </w:pPr>
      <w:r>
        <w:rPr/>
        <w:t>Certificado como Tutor en línea y como Administrador de Plataformas Virtuales por la OLACEF (Brasil) y la IDI INTOSAI (Noruega)</w:t>
      </w:r>
    </w:p>
    <w:p>
      <w:pPr>
        <w:pStyle w:val="Normal"/>
        <w:rPr/>
      </w:pPr>
      <w:r>
        <w:rPr/>
        <w:t>Certificado como Coach Ejecutivo por el INCAE</w:t>
      </w:r>
    </w:p>
    <w:p>
      <w:pPr>
        <w:pStyle w:val="Normal"/>
        <w:jc w:val="both"/>
        <w:rPr/>
      </w:pPr>
      <w:r>
        <w:rPr/>
        <w:t>Formado en Administración de Proyectos mediante capacitaciones del programa PROGESTIC de la Universidad Nacional</w:t>
      </w:r>
    </w:p>
    <w:p>
      <w:pPr>
        <w:pStyle w:val="Normal"/>
        <w:jc w:val="both"/>
        <w:rPr/>
      </w:pPr>
      <w:r>
        <w:rPr/>
        <w:t>Formaciones en buenas prácticas de Empresa Saludable y Bienestar Organizacional por la Universidad Politécnica de Cataluña y Seminarium Internacional de Costa Rica</w:t>
      </w:r>
    </w:p>
    <w:p>
      <w:pPr>
        <w:pStyle w:val="Normal"/>
        <w:jc w:val="both"/>
        <w:rPr/>
      </w:pPr>
      <w:r>
        <w:rPr/>
        <w:t>Instructor certificado del Programa Vive Bien de la CCSS</w:t>
      </w:r>
    </w:p>
    <w:p>
      <w:pPr>
        <w:pStyle w:val="Normal"/>
        <w:jc w:val="both"/>
        <w:rPr/>
      </w:pPr>
      <w:r>
        <w:rPr/>
        <w:t>Formación de formadores del programa del Centro de Investigación y Capacitación en Administración Pública de la Universidad de Costa Rica.</w:t>
      </w:r>
    </w:p>
    <w:p>
      <w:pPr>
        <w:pStyle w:val="Normal"/>
        <w:jc w:val="both"/>
        <w:rPr/>
      </w:pPr>
      <w:r>
        <w:rPr/>
        <w:t>Capacitaciones complementarias en temas de transformación digital para el empleo, proyectos innovadores con uso de las tecnologías de la información, liderazgo para el cambio, mentoring para el aprendizaje y desarrollo, competencias digitales para docentes, entre otras.</w:t>
      </w:r>
    </w:p>
    <w:p>
      <w:pPr>
        <w:pStyle w:val="Normal"/>
        <w:jc w:val="both"/>
        <w:rPr/>
      </w:pPr>
      <w:r>
        <w:rPr/>
      </w:r>
    </w:p>
    <w:p>
      <w:pPr>
        <w:pStyle w:val="Normal"/>
        <w:rPr>
          <w:b/>
          <w:b/>
          <w:bCs/>
          <w:color w:val="44546A" w:themeColor="text2" w:themeShade="ff" w:themeTint="ff"/>
          <w:sz w:val="26"/>
          <w:szCs w:val="26"/>
        </w:rPr>
      </w:pPr>
      <w:r>
        <w:rPr>
          <w:b/>
          <w:bCs/>
          <w:color w:val="44546A" w:themeColor="text2" w:themeShade="ff" w:themeTint="ff"/>
          <w:sz w:val="26"/>
          <w:szCs w:val="26"/>
        </w:rPr>
        <w:t xml:space="preserve">Experiencia laboral: </w:t>
      </w:r>
    </w:p>
    <w:p>
      <w:pPr>
        <w:pStyle w:val="Normal"/>
        <w:rPr>
          <w:rFonts w:ascii="Calibri" w:hAnsi="Calibri" w:eastAsia="Calibri" w:cs="Calibri"/>
          <w:b/>
          <w:b/>
          <w:bCs/>
          <w:sz w:val="22"/>
          <w:szCs w:val="22"/>
          <w:lang w:val="es-ES"/>
        </w:rPr>
      </w:pPr>
      <w:r>
        <w:rPr>
          <w:rFonts w:eastAsia="Calibri" w:cs="Calibri"/>
          <w:b/>
          <w:bCs/>
          <w:sz w:val="22"/>
          <w:szCs w:val="22"/>
          <w:lang w:val="es-ES"/>
        </w:rPr>
        <w:t xml:space="preserve">Contraloría General de la República (Mayo 2015 - Actualmente) </w:t>
      </w:r>
    </w:p>
    <w:p>
      <w:pPr>
        <w:pStyle w:val="Normal"/>
        <w:rPr>
          <w:rFonts w:ascii="Calibri" w:hAnsi="Calibri" w:eastAsia="Calibri" w:cs="Calibri"/>
          <w:b w:val="false"/>
          <w:b w:val="false"/>
          <w:bCs w:val="false"/>
          <w:sz w:val="22"/>
          <w:szCs w:val="22"/>
          <w:lang w:val="es-ES"/>
        </w:rPr>
      </w:pPr>
      <w:r>
        <w:rPr>
          <w:rFonts w:eastAsia="Calibri" w:cs="Calibri"/>
          <w:b w:val="false"/>
          <w:bCs w:val="false"/>
          <w:sz w:val="22"/>
          <w:szCs w:val="22"/>
          <w:lang w:val="es-ES"/>
        </w:rPr>
        <w:t xml:space="preserve">Puesto: Especialista de Recursos Humanos (Fiscalizador Asociado) </w:t>
      </w:r>
    </w:p>
    <w:p>
      <w:pPr>
        <w:pStyle w:val="Normal"/>
        <w:rPr>
          <w:rFonts w:ascii="Calibri" w:hAnsi="Calibri" w:eastAsia="Calibri" w:cs="Calibri"/>
          <w:b w:val="false"/>
          <w:b w:val="false"/>
          <w:bCs w:val="false"/>
          <w:sz w:val="22"/>
          <w:szCs w:val="22"/>
          <w:lang w:val="es-ES"/>
        </w:rPr>
      </w:pPr>
      <w:r>
        <w:rPr>
          <w:rFonts w:eastAsia="Calibri" w:cs="Calibri"/>
          <w:b w:val="false"/>
          <w:bCs w:val="false"/>
          <w:sz w:val="22"/>
          <w:szCs w:val="22"/>
          <w:lang w:val="es-ES"/>
        </w:rPr>
        <w:t>Desarrollo de programas de capacitación gerencial y para mandos medios</w:t>
      </w:r>
    </w:p>
    <w:p>
      <w:pPr>
        <w:pStyle w:val="Normal"/>
        <w:rPr>
          <w:rFonts w:ascii="Calibri" w:hAnsi="Calibri" w:eastAsia="Calibri" w:cs="Calibri"/>
          <w:b w:val="false"/>
          <w:b w:val="false"/>
          <w:bCs w:val="false"/>
          <w:sz w:val="22"/>
          <w:szCs w:val="22"/>
          <w:lang w:val="es-ES"/>
        </w:rPr>
      </w:pPr>
      <w:r>
        <w:rPr>
          <w:rFonts w:eastAsia="Calibri" w:cs="Calibri"/>
          <w:b w:val="false"/>
          <w:bCs w:val="false"/>
          <w:sz w:val="22"/>
          <w:szCs w:val="22"/>
          <w:lang w:val="es-ES"/>
        </w:rPr>
        <w:t xml:space="preserve">Especialista en desarrollo, capacitación y asesoría en Competencias Laborales </w:t>
      </w:r>
    </w:p>
    <w:p>
      <w:pPr>
        <w:pStyle w:val="Normal"/>
        <w:rPr>
          <w:rFonts w:ascii="Calibri" w:hAnsi="Calibri" w:eastAsia="Calibri" w:cs="Calibri"/>
          <w:b w:val="false"/>
          <w:b w:val="false"/>
          <w:bCs w:val="false"/>
          <w:sz w:val="22"/>
          <w:szCs w:val="22"/>
          <w:lang w:val="es-ES"/>
        </w:rPr>
      </w:pPr>
      <w:r>
        <w:rPr>
          <w:rFonts w:eastAsia="Calibri" w:cs="Calibri"/>
          <w:b w:val="false"/>
          <w:bCs w:val="false"/>
          <w:sz w:val="22"/>
          <w:szCs w:val="22"/>
          <w:lang w:val="es-ES"/>
        </w:rPr>
        <w:t>Evaluación del Desempeño y gestión del Clima Organizacional</w:t>
      </w:r>
    </w:p>
    <w:p>
      <w:pPr>
        <w:pStyle w:val="Normal"/>
        <w:rPr>
          <w:rFonts w:ascii="Calibri" w:hAnsi="Calibri" w:eastAsia="Calibri" w:cs="Calibri"/>
          <w:b w:val="false"/>
          <w:b w:val="false"/>
          <w:bCs w:val="false"/>
          <w:sz w:val="22"/>
          <w:szCs w:val="22"/>
          <w:lang w:val="es-ES"/>
        </w:rPr>
      </w:pPr>
      <w:r>
        <w:rPr>
          <w:rFonts w:eastAsia="Calibri" w:cs="Calibri"/>
          <w:b w:val="false"/>
          <w:bCs w:val="false"/>
          <w:sz w:val="22"/>
          <w:szCs w:val="22"/>
          <w:lang w:val="es-ES"/>
        </w:rPr>
        <w:t>Virtualización de procesos de capacitación y desarollo</w:t>
      </w:r>
    </w:p>
    <w:p>
      <w:pPr>
        <w:pStyle w:val="Normal"/>
        <w:rPr>
          <w:rFonts w:ascii="Calibri" w:hAnsi="Calibri" w:eastAsia="Calibri" w:cs="Calibri"/>
          <w:b w:val="false"/>
          <w:b w:val="false"/>
          <w:bCs w:val="false"/>
          <w:sz w:val="22"/>
          <w:szCs w:val="22"/>
          <w:lang w:val="es-ES"/>
        </w:rPr>
      </w:pPr>
      <w:r>
        <w:rPr>
          <w:rFonts w:eastAsia="Calibri" w:cs="Calibri"/>
          <w:b w:val="false"/>
          <w:bCs w:val="false"/>
          <w:sz w:val="22"/>
          <w:szCs w:val="22"/>
          <w:lang w:val="es-ES"/>
        </w:rPr>
      </w:r>
    </w:p>
    <w:p>
      <w:pPr>
        <w:pStyle w:val="Normal"/>
        <w:rPr>
          <w:rFonts w:ascii="Calibri" w:hAnsi="Calibri" w:eastAsia="Calibri" w:cs="Calibri"/>
          <w:b/>
          <w:b/>
          <w:bCs/>
          <w:sz w:val="22"/>
          <w:szCs w:val="22"/>
          <w:lang w:val="es-ES"/>
        </w:rPr>
      </w:pPr>
      <w:r>
        <w:rPr>
          <w:rFonts w:eastAsia="Calibri" w:cs="Calibri"/>
          <w:b/>
          <w:bCs/>
          <w:sz w:val="22"/>
          <w:szCs w:val="22"/>
          <w:lang w:val="es-ES"/>
        </w:rPr>
        <w:t>ULACIT (Enero 2017 – actualmente)</w:t>
      </w:r>
    </w:p>
    <w:p>
      <w:pPr>
        <w:pStyle w:val="Normal"/>
        <w:rPr>
          <w:rFonts w:ascii="Calibri" w:hAnsi="Calibri" w:eastAsia="Calibri" w:cs="Calibri"/>
          <w:b w:val="false"/>
          <w:b w:val="false"/>
          <w:bCs w:val="false"/>
          <w:sz w:val="22"/>
          <w:szCs w:val="22"/>
          <w:lang w:val="es-ES"/>
        </w:rPr>
      </w:pPr>
      <w:r>
        <w:rPr>
          <w:rFonts w:eastAsia="Calibri" w:cs="Calibri"/>
          <w:b w:val="false"/>
          <w:bCs w:val="false"/>
          <w:sz w:val="22"/>
          <w:szCs w:val="22"/>
          <w:lang w:val="es-ES"/>
        </w:rPr>
        <w:t>Puesto: Profesor del programa de Psicología</w:t>
      </w:r>
    </w:p>
    <w:p>
      <w:pPr>
        <w:pStyle w:val="Normal"/>
        <w:rPr>
          <w:rFonts w:ascii="Calibri" w:hAnsi="Calibri" w:eastAsia="Calibri" w:cs="Calibri"/>
          <w:b w:val="false"/>
          <w:b w:val="false"/>
          <w:bCs w:val="false"/>
          <w:sz w:val="22"/>
          <w:szCs w:val="22"/>
          <w:lang w:val="es-ES"/>
        </w:rPr>
      </w:pPr>
      <w:r>
        <w:rPr>
          <w:rFonts w:eastAsia="Calibri" w:cs="Calibri"/>
          <w:b w:val="false"/>
          <w:bCs w:val="false"/>
          <w:sz w:val="22"/>
          <w:szCs w:val="22"/>
          <w:lang w:val="es-ES"/>
        </w:rPr>
        <w:t>Profesor de los cursos de Psicología Organizacional y Psicología Aplicada a Recursos</w:t>
      </w:r>
    </w:p>
    <w:p>
      <w:pPr>
        <w:pStyle w:val="Normal"/>
        <w:rPr>
          <w:rFonts w:ascii="Calibri" w:hAnsi="Calibri" w:eastAsia="Calibri" w:cs="Calibri"/>
          <w:b/>
          <w:b/>
          <w:bCs/>
          <w:sz w:val="22"/>
          <w:szCs w:val="22"/>
          <w:lang w:val="es-ES"/>
        </w:rPr>
      </w:pPr>
      <w:r>
        <w:rPr>
          <w:rFonts w:eastAsia="Calibri" w:cs="Calibri"/>
          <w:b/>
          <w:bCs/>
          <w:sz w:val="22"/>
          <w:szCs w:val="22"/>
          <w:lang w:val="es-ES"/>
        </w:rPr>
        <w:t>UAM (Enero 2017 – Abril 2020)</w:t>
      </w:r>
    </w:p>
    <w:p>
      <w:pPr>
        <w:pStyle w:val="Normal"/>
        <w:rPr>
          <w:rFonts w:ascii="Calibri" w:hAnsi="Calibri" w:eastAsia="Calibri" w:cs="Calibri"/>
          <w:sz w:val="22"/>
          <w:szCs w:val="22"/>
          <w:lang w:val="es-ES"/>
        </w:rPr>
      </w:pPr>
      <w:r>
        <w:rPr>
          <w:rFonts w:eastAsia="Calibri" w:cs="Calibri"/>
          <w:sz w:val="22"/>
          <w:szCs w:val="22"/>
          <w:lang w:val="es-ES"/>
        </w:rPr>
        <w:t>Puesto: Profesor del programa de Psicología</w:t>
      </w:r>
    </w:p>
    <w:p>
      <w:pPr>
        <w:pStyle w:val="Normal"/>
        <w:rPr>
          <w:rFonts w:ascii="Calibri" w:hAnsi="Calibri" w:eastAsia="Calibri" w:cs="Calibri"/>
          <w:sz w:val="22"/>
          <w:szCs w:val="22"/>
          <w:lang w:val="es-ES"/>
        </w:rPr>
      </w:pPr>
      <w:r>
        <w:rPr>
          <w:rFonts w:eastAsia="Calibri" w:cs="Calibri"/>
          <w:sz w:val="22"/>
          <w:szCs w:val="22"/>
          <w:lang w:val="es-ES"/>
        </w:rPr>
        <w:t>Profesor de los cursos de Psicología Organizacional, Técnicas de Entrevista y Pruebas Psicométricas</w:t>
      </w:r>
    </w:p>
    <w:p>
      <w:pPr>
        <w:pStyle w:val="Normal"/>
        <w:rPr>
          <w:rFonts w:ascii="Calibri" w:hAnsi="Calibri" w:eastAsia="Calibri" w:cs="Calibri"/>
          <w:sz w:val="22"/>
          <w:szCs w:val="22"/>
          <w:lang w:val="es-ES"/>
        </w:rPr>
      </w:pPr>
      <w:r>
        <w:rPr>
          <w:rFonts w:eastAsia="Calibri" w:cs="Calibri"/>
          <w:sz w:val="22"/>
          <w:szCs w:val="22"/>
          <w:lang w:val="es-ES"/>
        </w:rPr>
      </w:r>
    </w:p>
    <w:p>
      <w:pPr>
        <w:pStyle w:val="Normal"/>
        <w:rPr>
          <w:rFonts w:ascii="Calibri" w:hAnsi="Calibri" w:eastAsia="Calibri" w:cs="Calibri"/>
          <w:sz w:val="22"/>
          <w:szCs w:val="22"/>
          <w:lang w:val="es-ES"/>
        </w:rPr>
      </w:pPr>
      <w:r>
        <w:rPr>
          <w:rFonts w:eastAsia="Calibri" w:cs="Calibri"/>
          <w:sz w:val="22"/>
          <w:szCs w:val="22"/>
          <w:lang w:val="es-ES"/>
        </w:rPr>
      </w:r>
    </w:p>
    <w:p>
      <w:pPr>
        <w:pStyle w:val="Normal"/>
        <w:rPr>
          <w:rFonts w:ascii="Calibri" w:hAnsi="Calibri" w:eastAsia="Calibri" w:cs="Calibri"/>
          <w:b/>
          <w:b/>
          <w:bCs/>
          <w:sz w:val="22"/>
          <w:szCs w:val="22"/>
          <w:lang w:val="es-ES"/>
        </w:rPr>
      </w:pPr>
      <w:r>
        <w:rPr>
          <w:rFonts w:eastAsia="Calibri" w:cs="Calibri"/>
          <w:b/>
          <w:bCs/>
          <w:sz w:val="22"/>
          <w:szCs w:val="22"/>
          <w:lang w:val="es-ES"/>
        </w:rPr>
        <w:t>RACSA (2010 – 2015)</w:t>
      </w:r>
    </w:p>
    <w:p>
      <w:pPr>
        <w:pStyle w:val="Normal"/>
        <w:rPr>
          <w:rFonts w:ascii="Calibri" w:hAnsi="Calibri" w:eastAsia="Calibri" w:cs="Calibri"/>
          <w:sz w:val="22"/>
          <w:szCs w:val="22"/>
          <w:lang w:val="es-ES"/>
        </w:rPr>
      </w:pPr>
      <w:r>
        <w:rPr>
          <w:rFonts w:eastAsia="Calibri" w:cs="Calibri"/>
          <w:sz w:val="22"/>
          <w:szCs w:val="22"/>
          <w:lang w:val="es-ES"/>
        </w:rPr>
        <w:t>Puesto: Especialista de Recursos Humanos</w:t>
      </w:r>
    </w:p>
    <w:p>
      <w:pPr>
        <w:pStyle w:val="Normal"/>
        <w:rPr>
          <w:rFonts w:ascii="Calibri" w:hAnsi="Calibri" w:eastAsia="Calibri" w:cs="Calibri"/>
          <w:b/>
          <w:b/>
          <w:bCs/>
          <w:sz w:val="22"/>
          <w:szCs w:val="22"/>
          <w:lang w:val="es-ES"/>
        </w:rPr>
      </w:pPr>
      <w:r>
        <w:rPr>
          <w:rFonts w:eastAsia="Calibri" w:cs="Calibri"/>
          <w:b/>
          <w:bCs/>
          <w:sz w:val="22"/>
          <w:szCs w:val="22"/>
          <w:lang w:val="es-ES"/>
        </w:rPr>
        <w:t>Manpower (2009 – 2010)</w:t>
      </w:r>
    </w:p>
    <w:p>
      <w:pPr>
        <w:pStyle w:val="Normal"/>
        <w:rPr>
          <w:rFonts w:ascii="Calibri" w:hAnsi="Calibri" w:eastAsia="Calibri" w:cs="Calibri"/>
          <w:sz w:val="22"/>
          <w:szCs w:val="22"/>
          <w:lang w:val="es-ES"/>
        </w:rPr>
      </w:pPr>
      <w:r>
        <w:rPr>
          <w:rFonts w:eastAsia="Calibri" w:cs="Calibri"/>
          <w:sz w:val="22"/>
          <w:szCs w:val="22"/>
          <w:lang w:val="es-ES"/>
        </w:rPr>
        <w:t xml:space="preserve">Puesto: Coordinador de Proyectos de Recursos Humanos </w:t>
      </w:r>
    </w:p>
    <w:p>
      <w:pPr>
        <w:pStyle w:val="Normal"/>
        <w:rPr>
          <w:rFonts w:ascii="Calibri" w:hAnsi="Calibri" w:eastAsia="Calibri" w:cs="Calibri"/>
          <w:b/>
          <w:b/>
          <w:bCs/>
          <w:color w:val="44546A" w:themeColor="text2" w:themeShade="ff" w:themeTint="ff"/>
          <w:sz w:val="26"/>
          <w:szCs w:val="26"/>
          <w:lang w:val="es-ES"/>
        </w:rPr>
      </w:pPr>
      <w:r>
        <w:rPr>
          <w:rFonts w:eastAsia="Calibri" w:cs="Calibri"/>
          <w:b/>
          <w:bCs/>
          <w:color w:val="44546A" w:themeColor="text2" w:themeShade="ff" w:themeTint="ff"/>
          <w:sz w:val="26"/>
          <w:szCs w:val="26"/>
          <w:lang w:val="es-ES"/>
        </w:rPr>
        <w:t>Experiencias en actividades y comisiones del Colegio de Profesionales en Psicología</w:t>
      </w:r>
    </w:p>
    <w:p>
      <w:pPr>
        <w:pStyle w:val="Normal"/>
        <w:rPr>
          <w:rFonts w:ascii="Calibri" w:hAnsi="Calibri" w:eastAsia="Calibri" w:cs="Calibri"/>
          <w:sz w:val="22"/>
          <w:szCs w:val="22"/>
          <w:lang w:val="es-ES"/>
        </w:rPr>
      </w:pPr>
      <w:r>
        <w:rPr>
          <w:rFonts w:eastAsia="Calibri" w:cs="Calibri"/>
          <w:sz w:val="22"/>
          <w:szCs w:val="22"/>
          <w:lang w:val="es-ES"/>
        </w:rPr>
        <w:t xml:space="preserve"> </w:t>
      </w:r>
      <w:r>
        <w:rPr>
          <w:rFonts w:eastAsia="Calibri" w:cs="Calibri"/>
          <w:sz w:val="22"/>
          <w:szCs w:val="22"/>
          <w:lang w:val="es-ES"/>
        </w:rPr>
        <w:t>Coordinador de la Comisión de Transformación Digital y Telepsicología (Enero 2021 – Noviembre 2021)</w:t>
      </w:r>
    </w:p>
    <w:p>
      <w:pPr>
        <w:pStyle w:val="Normal"/>
        <w:rPr>
          <w:rFonts w:ascii="Calibri" w:hAnsi="Calibri" w:eastAsia="Calibri" w:cs="Calibri"/>
          <w:sz w:val="22"/>
          <w:szCs w:val="22"/>
          <w:lang w:val="es-ES"/>
        </w:rPr>
      </w:pPr>
      <w:r>
        <w:rPr>
          <w:rFonts w:eastAsia="Calibri" w:cs="Calibri"/>
          <w:sz w:val="22"/>
          <w:szCs w:val="22"/>
          <w:lang w:val="es-ES"/>
        </w:rPr>
        <w:t xml:space="preserve">Coordinador de la Comisión de Empleo (2014-2016) </w:t>
      </w:r>
    </w:p>
    <w:p>
      <w:pPr>
        <w:pStyle w:val="Normal"/>
        <w:rPr>
          <w:rFonts w:ascii="Calibri" w:hAnsi="Calibri" w:eastAsia="Calibri" w:cs="Calibri"/>
          <w:sz w:val="22"/>
          <w:szCs w:val="22"/>
          <w:lang w:val="es-ES"/>
        </w:rPr>
      </w:pPr>
      <w:r>
        <w:rPr>
          <w:rFonts w:eastAsia="Calibri" w:cs="Calibri"/>
          <w:sz w:val="22"/>
          <w:szCs w:val="22"/>
          <w:lang w:val="es-ES"/>
        </w:rPr>
        <w:t>Expositor en Congreso Internacional de Psicología (2021) con el tema: Transformación Digital Psicológicamente Amigable</w:t>
      </w:r>
    </w:p>
    <w:p>
      <w:pPr>
        <w:pStyle w:val="Normal"/>
        <w:rPr>
          <w:rFonts w:ascii="Calibri" w:hAnsi="Calibri" w:eastAsia="Calibri" w:cs="Calibri"/>
          <w:sz w:val="22"/>
          <w:szCs w:val="22"/>
          <w:lang w:val="es-ES"/>
        </w:rPr>
      </w:pPr>
      <w:r>
        <w:rPr>
          <w:rFonts w:eastAsia="Calibri" w:cs="Calibri"/>
          <w:sz w:val="22"/>
          <w:szCs w:val="22"/>
          <w:lang w:val="es-ES"/>
        </w:rPr>
        <w:t>Expositor en Semana Nacional de Psicología (2020) con el tema: The Social Dilemma, conversatorio - Expositor en Congreso Internacional de Psicología (2016) con el tema: Ciberpsicología</w:t>
      </w:r>
    </w:p>
    <w:p>
      <w:pPr>
        <w:pStyle w:val="Normal"/>
        <w:rPr>
          <w:rFonts w:ascii="Calibri" w:hAnsi="Calibri" w:eastAsia="Calibri" w:cs="Calibri"/>
          <w:sz w:val="22"/>
          <w:szCs w:val="22"/>
          <w:lang w:val="es-ES"/>
        </w:rPr>
      </w:pPr>
      <w:r>
        <w:rPr>
          <w:rFonts w:eastAsia="Calibri" w:cs="Calibri"/>
          <w:sz w:val="22"/>
          <w:szCs w:val="22"/>
          <w:lang w:val="es-ES"/>
        </w:rPr>
        <w:t>Coordinador en el 2014 del Proyecto: Psicología de la Innovación en conjunto con la Comisión de Empleo</w:t>
      </w:r>
    </w:p>
    <w:p>
      <w:pPr>
        <w:pStyle w:val="Normal"/>
        <w:rPr>
          <w:rFonts w:ascii="Calibri" w:hAnsi="Calibri" w:eastAsia="Calibri" w:cs="Calibri"/>
          <w:sz w:val="22"/>
          <w:szCs w:val="22"/>
          <w:lang w:val="es-ES"/>
        </w:rPr>
      </w:pPr>
      <w:r>
        <w:rPr>
          <w:rFonts w:eastAsia="Calibri" w:cs="Calibri"/>
          <w:sz w:val="22"/>
          <w:szCs w:val="22"/>
          <w:lang w:val="es-ES"/>
        </w:rPr>
      </w:r>
    </w:p>
    <w:p>
      <w:pPr>
        <w:pStyle w:val="Normal"/>
        <w:rPr>
          <w:rFonts w:ascii="Calibri" w:hAnsi="Calibri" w:eastAsia="Calibri" w:cs="Calibri"/>
          <w:b/>
          <w:b/>
          <w:bCs/>
          <w:color w:val="44546A" w:themeColor="text2" w:themeShade="ff" w:themeTint="ff"/>
          <w:sz w:val="26"/>
          <w:szCs w:val="26"/>
          <w:lang w:val="es-ES"/>
        </w:rPr>
      </w:pPr>
      <w:r>
        <w:rPr>
          <w:rFonts w:eastAsia="Calibri" w:cs="Calibri"/>
          <w:b/>
          <w:bCs/>
          <w:color w:val="44546A" w:themeColor="text2" w:themeShade="ff" w:themeTint="ff"/>
          <w:sz w:val="26"/>
          <w:szCs w:val="26"/>
          <w:lang w:val="es-ES"/>
        </w:rPr>
        <w:t>Otras actividades</w:t>
      </w:r>
    </w:p>
    <w:p>
      <w:pPr>
        <w:pStyle w:val="Normal"/>
        <w:bidi w:val="0"/>
        <w:spacing w:lineRule="auto" w:line="259" w:beforeAutospacing="0" w:before="0" w:afterAutospacing="0" w:after="160"/>
        <w:ind w:left="0" w:right="0" w:hanging="0"/>
        <w:jc w:val="both"/>
        <w:rPr>
          <w:sz w:val="22"/>
          <w:szCs w:val="22"/>
        </w:rPr>
      </w:pPr>
      <w:r>
        <w:rPr>
          <w:rFonts w:eastAsia="Calibri" w:cs="Calibri"/>
          <w:b w:val="false"/>
          <w:bCs w:val="false"/>
          <w:color w:val="000000" w:themeColor="text1" w:themeShade="ff" w:themeTint="ff"/>
          <w:sz w:val="22"/>
          <w:szCs w:val="22"/>
          <w:lang w:val="es-ES"/>
        </w:rPr>
        <w:t>Del 2008 al 2015 instructor externo y facilitador para distintas organizaciones en temas de psicología organizacional, proyectos educativos con uso de tecnologías de información, capacitaciones a grupos en temas de liderazgo, inteligencia emocional, entre otros.</w:t>
      </w:r>
    </w:p>
    <w:sectPr>
      <w:type w:val="nextPage"/>
      <w:pgSz w:w="11906" w:h="16838"/>
      <w:pgMar w:left="1440" w:right="1440" w:header="0" w:top="1440" w:footer="0" w:bottom="144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s-E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s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LibreOffice/7.1.7.2$Windows_X86_64 LibreOffice_project/c6a4e3954236145e2acb0b65f68614365aeee33f</Application>
  <AppVersion>15.0000</AppVersion>
  <Pages>2</Pages>
  <Words>391</Words>
  <Characters>2519</Characters>
  <CharactersWithSpaces>2886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2021-11-23T16:14:34Z</dcterms:created>
  <dc:creator>Adrián Obando</dc:creator>
  <dc:description/>
  <dc:language>es-CR</dc:language>
  <cp:lastModifiedBy/>
  <dcterms:modified xsi:type="dcterms:W3CDTF">2021-11-23T11:37:39Z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